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7" w:rsidRPr="00A04181" w:rsidRDefault="00FF7BE6" w:rsidP="00761B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761B97" w:rsidRPr="00A04181">
        <w:rPr>
          <w:rFonts w:ascii="Times New Roman" w:hAnsi="Times New Roman"/>
          <w:b/>
        </w:rPr>
        <w:t>Формы организации  непосредственно образовательной деятельности:</w:t>
      </w:r>
    </w:p>
    <w:p w:rsidR="00761B97" w:rsidRPr="00A04181" w:rsidRDefault="00761B97" w:rsidP="00761B97">
      <w:pPr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7667"/>
      </w:tblGrid>
      <w:tr w:rsidR="00761B97" w:rsidRPr="00033749" w:rsidTr="00397280">
        <w:tc>
          <w:tcPr>
            <w:tcW w:w="2364" w:type="dxa"/>
          </w:tcPr>
          <w:p w:rsidR="00761B97" w:rsidRPr="00033749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b/>
                <w:bCs/>
              </w:rPr>
              <w:t xml:space="preserve">Формы организации обучения </w:t>
            </w:r>
          </w:p>
        </w:tc>
        <w:tc>
          <w:tcPr>
            <w:tcW w:w="7667" w:type="dxa"/>
            <w:vAlign w:val="center"/>
          </w:tcPr>
          <w:p w:rsidR="00761B97" w:rsidRPr="00033749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b/>
                <w:bCs/>
              </w:rPr>
              <w:t>Особенности</w:t>
            </w:r>
          </w:p>
        </w:tc>
      </w:tr>
      <w:tr w:rsidR="00761B97" w:rsidRPr="00033749" w:rsidTr="00397280">
        <w:tc>
          <w:tcPr>
            <w:tcW w:w="2364" w:type="dxa"/>
          </w:tcPr>
          <w:p w:rsidR="00761B97" w:rsidRPr="00033749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b/>
                <w:bCs/>
              </w:rPr>
              <w:t>Подгрупповая</w:t>
            </w:r>
          </w:p>
          <w:p w:rsidR="00761B97" w:rsidRPr="00033749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b/>
                <w:bCs/>
              </w:rPr>
              <w:t>(индивидуально-коллективная)</w:t>
            </w:r>
          </w:p>
        </w:tc>
        <w:tc>
          <w:tcPr>
            <w:tcW w:w="7667" w:type="dxa"/>
          </w:tcPr>
          <w:p w:rsidR="00761B97" w:rsidRPr="00033749" w:rsidRDefault="00761B97" w:rsidP="00397280">
            <w:pPr>
              <w:ind w:left="114"/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szCs w:val="20"/>
              </w:rPr>
              <w:t>Группа делится на подгруппы.</w:t>
            </w:r>
          </w:p>
          <w:p w:rsidR="00761B97" w:rsidRPr="00033749" w:rsidRDefault="00761B97" w:rsidP="00397280">
            <w:pPr>
              <w:ind w:left="114"/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szCs w:val="20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761B97" w:rsidRPr="00033749" w:rsidTr="00397280">
        <w:tc>
          <w:tcPr>
            <w:tcW w:w="2364" w:type="dxa"/>
          </w:tcPr>
          <w:p w:rsidR="00761B97" w:rsidRPr="00033749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b/>
                <w:bCs/>
              </w:rPr>
              <w:t>Фронтальная</w:t>
            </w:r>
          </w:p>
        </w:tc>
        <w:tc>
          <w:tcPr>
            <w:tcW w:w="7667" w:type="dxa"/>
          </w:tcPr>
          <w:p w:rsidR="00761B97" w:rsidRPr="00033749" w:rsidRDefault="00761B97" w:rsidP="00397280">
            <w:pPr>
              <w:ind w:left="114"/>
              <w:rPr>
                <w:rFonts w:ascii="Times New Roman" w:hAnsi="Times New Roman"/>
                <w:szCs w:val="20"/>
              </w:rPr>
            </w:pPr>
            <w:r w:rsidRPr="00033749">
              <w:rPr>
                <w:rFonts w:ascii="Times New Roman" w:hAnsi="Times New Roman"/>
                <w:szCs w:val="20"/>
              </w:rPr>
              <w:t>Работа со всей группой, чёткое расписание, единое содержание. При этом содержанием обучения на фронтальных занятиях может быть деятельность художественного характера.</w:t>
            </w:r>
          </w:p>
          <w:p w:rsidR="00761B97" w:rsidRPr="00033749" w:rsidRDefault="00761B97" w:rsidP="00397280">
            <w:pPr>
              <w:ind w:left="114"/>
              <w:rPr>
                <w:rFonts w:ascii="Times New Roman" w:hAnsi="Times New Roman"/>
                <w:szCs w:val="20"/>
              </w:rPr>
            </w:pPr>
          </w:p>
        </w:tc>
      </w:tr>
    </w:tbl>
    <w:p w:rsidR="00761B97" w:rsidRPr="00A04181" w:rsidRDefault="00761B97" w:rsidP="00761B97">
      <w:pPr>
        <w:ind w:firstLine="708"/>
        <w:jc w:val="both"/>
        <w:rPr>
          <w:rFonts w:ascii="Times New Roman" w:hAnsi="Times New Roman"/>
          <w:color w:val="000000"/>
        </w:rPr>
      </w:pPr>
    </w:p>
    <w:p w:rsidR="00761B97" w:rsidRPr="00F8322C" w:rsidRDefault="00761B97" w:rsidP="00761B97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1B97" w:rsidRDefault="00761B97" w:rsidP="00761B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181">
        <w:rPr>
          <w:rFonts w:ascii="Times New Roman" w:hAnsi="Times New Roman"/>
          <w:sz w:val="24"/>
          <w:szCs w:val="24"/>
        </w:rPr>
        <w:t>.</w:t>
      </w:r>
    </w:p>
    <w:p w:rsidR="00761B97" w:rsidRPr="00A04181" w:rsidRDefault="00761B97" w:rsidP="00761B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B97" w:rsidRPr="00A04181" w:rsidRDefault="00761B97" w:rsidP="00761B97">
      <w:pPr>
        <w:ind w:firstLine="708"/>
        <w:rPr>
          <w:rFonts w:ascii="Times New Roman" w:hAnsi="Times New Roman"/>
          <w:b/>
          <w:szCs w:val="20"/>
        </w:rPr>
      </w:pPr>
      <w:r w:rsidRPr="00A04181">
        <w:rPr>
          <w:rFonts w:ascii="Times New Roman" w:hAnsi="Times New Roman"/>
          <w:b/>
          <w:szCs w:val="20"/>
        </w:rPr>
        <w:t>Регламентирование образовательного процесса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7"/>
        <w:gridCol w:w="1737"/>
        <w:gridCol w:w="1701"/>
        <w:gridCol w:w="2126"/>
      </w:tblGrid>
      <w:tr w:rsidR="00761B97" w:rsidRPr="00033749" w:rsidTr="00397280">
        <w:tc>
          <w:tcPr>
            <w:tcW w:w="2268" w:type="dxa"/>
            <w:vMerge w:val="restart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Максимальное количество НОД в течение недели</w:t>
            </w:r>
          </w:p>
        </w:tc>
        <w:tc>
          <w:tcPr>
            <w:tcW w:w="180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252BEA">
              <w:rPr>
                <w:rFonts w:ascii="Times New Roman" w:hAnsi="Times New Roman"/>
                <w:szCs w:val="20"/>
              </w:rPr>
              <w:t xml:space="preserve">ладшая </w:t>
            </w:r>
            <w:r>
              <w:rPr>
                <w:rFonts w:ascii="Times New Roman" w:hAnsi="Times New Roman"/>
                <w:szCs w:val="20"/>
              </w:rPr>
              <w:t>под</w:t>
            </w:r>
            <w:r w:rsidRPr="00252BEA">
              <w:rPr>
                <w:rFonts w:ascii="Times New Roman" w:hAnsi="Times New Roman"/>
                <w:szCs w:val="20"/>
              </w:rPr>
              <w:t>группа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252BEA">
              <w:rPr>
                <w:rFonts w:ascii="Times New Roman" w:hAnsi="Times New Roman"/>
                <w:szCs w:val="20"/>
              </w:rPr>
              <w:t xml:space="preserve"> - 4 лет</w:t>
            </w:r>
          </w:p>
        </w:tc>
        <w:tc>
          <w:tcPr>
            <w:tcW w:w="173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Средняя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</w:t>
            </w:r>
            <w:r w:rsidRPr="00252BEA">
              <w:rPr>
                <w:rFonts w:ascii="Times New Roman" w:hAnsi="Times New Roman"/>
                <w:szCs w:val="20"/>
              </w:rPr>
              <w:t>группа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4-5 лет</w:t>
            </w:r>
          </w:p>
        </w:tc>
        <w:tc>
          <w:tcPr>
            <w:tcW w:w="1701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 xml:space="preserve">Старшая 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</w:t>
            </w:r>
            <w:r w:rsidRPr="00252BEA">
              <w:rPr>
                <w:rFonts w:ascii="Times New Roman" w:hAnsi="Times New Roman"/>
                <w:szCs w:val="20"/>
              </w:rPr>
              <w:t>группа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5-6 лет</w:t>
            </w:r>
          </w:p>
        </w:tc>
        <w:tc>
          <w:tcPr>
            <w:tcW w:w="2126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/>
                <w:szCs w:val="20"/>
              </w:rPr>
              <w:t>под</w:t>
            </w:r>
            <w:r w:rsidRPr="00252BEA">
              <w:rPr>
                <w:rFonts w:ascii="Times New Roman" w:hAnsi="Times New Roman"/>
                <w:szCs w:val="20"/>
              </w:rPr>
              <w:t>группа</w:t>
            </w:r>
          </w:p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6-7 лет</w:t>
            </w:r>
          </w:p>
        </w:tc>
      </w:tr>
      <w:tr w:rsidR="00761B97" w:rsidRPr="00033749" w:rsidTr="00397280">
        <w:tc>
          <w:tcPr>
            <w:tcW w:w="2268" w:type="dxa"/>
            <w:vMerge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3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761B97" w:rsidRPr="00033749" w:rsidTr="00397280">
        <w:tc>
          <w:tcPr>
            <w:tcW w:w="2268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 xml:space="preserve">Продолжительность НОД </w:t>
            </w:r>
          </w:p>
        </w:tc>
        <w:tc>
          <w:tcPr>
            <w:tcW w:w="180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15 минут</w:t>
            </w:r>
          </w:p>
        </w:tc>
        <w:tc>
          <w:tcPr>
            <w:tcW w:w="173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20 минут</w:t>
            </w:r>
          </w:p>
        </w:tc>
        <w:tc>
          <w:tcPr>
            <w:tcW w:w="1701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25 минут</w:t>
            </w:r>
          </w:p>
        </w:tc>
        <w:tc>
          <w:tcPr>
            <w:tcW w:w="2126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30 минут</w:t>
            </w:r>
          </w:p>
        </w:tc>
      </w:tr>
      <w:tr w:rsidR="00761B97" w:rsidRPr="00033749" w:rsidTr="00397280">
        <w:tc>
          <w:tcPr>
            <w:tcW w:w="2268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Перерыв между НОД</w:t>
            </w:r>
          </w:p>
        </w:tc>
        <w:tc>
          <w:tcPr>
            <w:tcW w:w="180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10 минут</w:t>
            </w:r>
          </w:p>
        </w:tc>
        <w:tc>
          <w:tcPr>
            <w:tcW w:w="173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10 минут</w:t>
            </w:r>
          </w:p>
        </w:tc>
        <w:tc>
          <w:tcPr>
            <w:tcW w:w="1701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10 минут</w:t>
            </w:r>
          </w:p>
        </w:tc>
        <w:tc>
          <w:tcPr>
            <w:tcW w:w="2126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10 минут</w:t>
            </w:r>
          </w:p>
        </w:tc>
      </w:tr>
      <w:tr w:rsidR="00761B97" w:rsidRPr="00033749" w:rsidTr="00397280">
        <w:tc>
          <w:tcPr>
            <w:tcW w:w="2268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 xml:space="preserve">Объем недельной нагрузки </w:t>
            </w:r>
          </w:p>
        </w:tc>
        <w:tc>
          <w:tcPr>
            <w:tcW w:w="180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2 час.45мин.</w:t>
            </w:r>
          </w:p>
        </w:tc>
        <w:tc>
          <w:tcPr>
            <w:tcW w:w="1737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4 час. 00мин.</w:t>
            </w:r>
          </w:p>
        </w:tc>
        <w:tc>
          <w:tcPr>
            <w:tcW w:w="1701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6 час.15 мин.</w:t>
            </w:r>
          </w:p>
        </w:tc>
        <w:tc>
          <w:tcPr>
            <w:tcW w:w="2126" w:type="dxa"/>
            <w:shd w:val="clear" w:color="auto" w:fill="auto"/>
          </w:tcPr>
          <w:p w:rsidR="00761B97" w:rsidRPr="00252BEA" w:rsidRDefault="00761B97" w:rsidP="00397280">
            <w:pPr>
              <w:rPr>
                <w:rFonts w:ascii="Times New Roman" w:hAnsi="Times New Roman"/>
                <w:szCs w:val="20"/>
              </w:rPr>
            </w:pPr>
            <w:r w:rsidRPr="00252BEA">
              <w:rPr>
                <w:rFonts w:ascii="Times New Roman" w:hAnsi="Times New Roman"/>
                <w:szCs w:val="20"/>
              </w:rPr>
              <w:t>8 час.30 мин.</w:t>
            </w:r>
          </w:p>
        </w:tc>
      </w:tr>
    </w:tbl>
    <w:p w:rsidR="00761B97" w:rsidRPr="00A04181" w:rsidRDefault="00761B97" w:rsidP="00761B97">
      <w:pPr>
        <w:pStyle w:val="Style5"/>
        <w:widowControl/>
        <w:spacing w:line="276" w:lineRule="auto"/>
        <w:ind w:firstLine="708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61B97" w:rsidRPr="00E8631C" w:rsidRDefault="00761B97" w:rsidP="00761B97">
      <w:pPr>
        <w:pStyle w:val="Style84"/>
        <w:widowControl/>
        <w:spacing w:line="276" w:lineRule="auto"/>
        <w:rPr>
          <w:rStyle w:val="FontStyle264"/>
          <w:rFonts w:ascii="Times New Roman" w:hAnsi="Times New Roman" w:cs="Times New Roman"/>
          <w:b/>
        </w:rPr>
      </w:pPr>
    </w:p>
    <w:p w:rsidR="00761B97" w:rsidRPr="00E8631C" w:rsidRDefault="00761B97" w:rsidP="00761B97">
      <w:pPr>
        <w:pStyle w:val="Style84"/>
        <w:widowControl/>
        <w:spacing w:line="276" w:lineRule="auto"/>
        <w:rPr>
          <w:rStyle w:val="FontStyle264"/>
          <w:rFonts w:ascii="Times New Roman" w:hAnsi="Times New Roman" w:cs="Times New Roman"/>
          <w:b/>
        </w:rPr>
      </w:pPr>
      <w:r w:rsidRPr="00E8631C">
        <w:rPr>
          <w:rStyle w:val="FontStyle264"/>
          <w:rFonts w:ascii="Times New Roman" w:hAnsi="Times New Roman" w:cs="Times New Roman"/>
          <w:b/>
        </w:rPr>
        <w:t>Образовательная деятельность при проведении режимных моментов</w:t>
      </w:r>
    </w:p>
    <w:p w:rsidR="00761B97" w:rsidRPr="00E8631C" w:rsidRDefault="00761B97" w:rsidP="00761B97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76" w:lineRule="auto"/>
        <w:ind w:firstLine="709"/>
        <w:rPr>
          <w:rStyle w:val="FontStyle202"/>
          <w:rFonts w:ascii="Times New Roman" w:hAnsi="Times New Roman" w:cs="Times New Roman"/>
        </w:rPr>
      </w:pPr>
      <w:r w:rsidRPr="00E8631C">
        <w:rPr>
          <w:rStyle w:val="FontStyle202"/>
          <w:rFonts w:ascii="Times New Roman" w:hAnsi="Times New Roman" w:cs="Times New Roman"/>
        </w:rPr>
        <w:t xml:space="preserve">физическое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комплексы закаливающих процедур (оздоро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вительные прогулки, мытье рук прохладной водой перед каждым при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761B97" w:rsidRPr="00E8631C" w:rsidRDefault="00761B97" w:rsidP="00761B97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8631C">
        <w:rPr>
          <w:rStyle w:val="FontStyle202"/>
          <w:rFonts w:ascii="Times New Roman" w:hAnsi="Times New Roman" w:cs="Times New Roman"/>
        </w:rPr>
        <w:t xml:space="preserve">социально-коммуникативное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ситуативные беседы при проведе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режимных моментов, подчеркивание их пользы; развитие трудо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навыков через поручения и задания, дежурства, навыки самооб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служивания; помощь взрослым; участие детей в расстановке и уборке инвентаря и оборудования для занятий, в построении конструкций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для подвижных игр и упражнений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; формирование навыков безопасного поведения при проведении режимных моментов;</w:t>
      </w:r>
    </w:p>
    <w:p w:rsidR="00761B97" w:rsidRPr="00BA7CFE" w:rsidRDefault="00761B97" w:rsidP="00761B97">
      <w:pPr>
        <w:pStyle w:val="a3"/>
        <w:jc w:val="left"/>
        <w:rPr>
          <w:rStyle w:val="FontStyle202"/>
          <w:rFonts w:ascii="Times New Roman" w:hAnsi="Times New Roman"/>
          <w:b w:val="0"/>
          <w:bCs w:val="0"/>
          <w:sz w:val="24"/>
          <w:szCs w:val="24"/>
        </w:rPr>
      </w:pPr>
      <w:r w:rsidRPr="00BA7CFE">
        <w:rPr>
          <w:rStyle w:val="FontStyle202"/>
          <w:rFonts w:ascii="Times New Roman" w:hAnsi="Times New Roman"/>
          <w:sz w:val="24"/>
          <w:szCs w:val="24"/>
        </w:rPr>
        <w:t xml:space="preserve">•познавательное развитие: </w:t>
      </w:r>
      <w:r w:rsidRPr="00BA7CFE">
        <w:rPr>
          <w:rStyle w:val="FontStyle207"/>
          <w:rFonts w:ascii="Times New Roman" w:hAnsi="Times New Roman" w:cs="Times New Roman"/>
          <w:sz w:val="24"/>
          <w:szCs w:val="24"/>
        </w:rPr>
        <w:t>создание развивающей среды; игры, наблюдения, проведение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BA7CFE">
        <w:rPr>
          <w:rStyle w:val="FontStyle207"/>
          <w:rFonts w:ascii="Times New Roman" w:hAnsi="Times New Roman" w:cs="Times New Roman"/>
          <w:sz w:val="24"/>
          <w:szCs w:val="24"/>
        </w:rPr>
        <w:t>экспериментов;</w:t>
      </w:r>
      <w:r w:rsidRPr="00BA7CFE">
        <w:rPr>
          <w:rFonts w:ascii="Times New Roman" w:hAnsi="Times New Roman"/>
          <w:sz w:val="24"/>
          <w:szCs w:val="24"/>
        </w:rPr>
        <w:t xml:space="preserve"> исследовательская деятельность, создание </w:t>
      </w:r>
      <w:r w:rsidRPr="00BA7CFE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BA7CFE">
        <w:rPr>
          <w:rFonts w:ascii="Times New Roman" w:hAnsi="Times New Roman"/>
          <w:sz w:val="24"/>
          <w:szCs w:val="24"/>
        </w:rPr>
        <w:t>роблемных ситуаций, конструирование</w:t>
      </w:r>
      <w:proofErr w:type="gramStart"/>
      <w:r w:rsidRPr="00BA7CF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A7CFE">
        <w:rPr>
          <w:rFonts w:ascii="Times New Roman" w:hAnsi="Times New Roman"/>
          <w:sz w:val="24"/>
          <w:szCs w:val="24"/>
        </w:rPr>
        <w:t xml:space="preserve"> </w:t>
      </w:r>
    </w:p>
    <w:p w:rsidR="00761B97" w:rsidRPr="00E8631C" w:rsidRDefault="00761B97" w:rsidP="00761B97">
      <w:pPr>
        <w:pStyle w:val="Style196"/>
        <w:widowControl/>
        <w:tabs>
          <w:tab w:val="left" w:pos="509"/>
        </w:tabs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bCs w:val="0"/>
        </w:rPr>
      </w:pPr>
      <w:r w:rsidRPr="00E8631C">
        <w:rPr>
          <w:rStyle w:val="FontStyle202"/>
          <w:rFonts w:ascii="Times New Roman" w:hAnsi="Times New Roman" w:cs="Times New Roman"/>
        </w:rPr>
        <w:t xml:space="preserve">• речевое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занятий физической культурой, гигиенических процедур);</w:t>
      </w:r>
    </w:p>
    <w:p w:rsidR="00761B97" w:rsidRPr="00E8631C" w:rsidRDefault="00761B97" w:rsidP="00761B97">
      <w:pPr>
        <w:pStyle w:val="Style15"/>
        <w:widowControl/>
        <w:tabs>
          <w:tab w:val="left" w:pos="490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8631C">
        <w:rPr>
          <w:rStyle w:val="FontStyle202"/>
          <w:rFonts w:ascii="Times New Roman" w:hAnsi="Times New Roman" w:cs="Times New Roman"/>
        </w:rPr>
        <w:lastRenderedPageBreak/>
        <w:t xml:space="preserve">•художественно эстетическое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тов, игрушек.</w:t>
      </w:r>
    </w:p>
    <w:p w:rsidR="00761B97" w:rsidRPr="00E8631C" w:rsidRDefault="00761B97" w:rsidP="00761B97">
      <w:pPr>
        <w:pStyle w:val="Style51"/>
        <w:widowControl/>
        <w:spacing w:line="276" w:lineRule="auto"/>
        <w:ind w:firstLine="709"/>
        <w:rPr>
          <w:rStyle w:val="FontStyle211"/>
          <w:rFonts w:ascii="Times New Roman" w:hAnsi="Times New Roman" w:cs="Times New Roman"/>
        </w:rPr>
      </w:pPr>
    </w:p>
    <w:p w:rsidR="00761B97" w:rsidRPr="00E8631C" w:rsidRDefault="00761B97" w:rsidP="00761B97">
      <w:pPr>
        <w:pStyle w:val="Style51"/>
        <w:widowControl/>
        <w:spacing w:line="276" w:lineRule="auto"/>
        <w:rPr>
          <w:rStyle w:val="FontStyle211"/>
          <w:rFonts w:ascii="Times New Roman" w:hAnsi="Times New Roman" w:cs="Times New Roman"/>
        </w:rPr>
      </w:pPr>
      <w:r w:rsidRPr="00E8631C">
        <w:rPr>
          <w:rStyle w:val="FontStyle211"/>
          <w:rFonts w:ascii="Times New Roman" w:hAnsi="Times New Roman" w:cs="Times New Roman"/>
        </w:rPr>
        <w:t>Самостоятельная деятельность детей</w:t>
      </w:r>
    </w:p>
    <w:p w:rsidR="00761B97" w:rsidRPr="00E8631C" w:rsidRDefault="00761B97" w:rsidP="00761B97">
      <w:pPr>
        <w:pStyle w:val="Style15"/>
        <w:widowControl/>
        <w:numPr>
          <w:ilvl w:val="0"/>
          <w:numId w:val="2"/>
        </w:numPr>
        <w:tabs>
          <w:tab w:val="left" w:pos="490"/>
        </w:tabs>
        <w:spacing w:line="276" w:lineRule="auto"/>
        <w:ind w:firstLine="709"/>
        <w:rPr>
          <w:rStyle w:val="FontStyle202"/>
          <w:rFonts w:ascii="Times New Roman" w:hAnsi="Times New Roman" w:cs="Times New Roman"/>
        </w:rPr>
      </w:pPr>
      <w:r w:rsidRPr="00E8631C">
        <w:rPr>
          <w:rStyle w:val="FontStyle202"/>
          <w:rFonts w:ascii="Times New Roman" w:hAnsi="Times New Roman" w:cs="Times New Roman"/>
        </w:rPr>
        <w:t xml:space="preserve">физическое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самостоятельные подвижные игры, игры на свежем воздухе, спортивные игры и занятия (катание на санках, лы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жах, велосипеде и пр.);</w:t>
      </w:r>
    </w:p>
    <w:p w:rsidR="00761B97" w:rsidRPr="00E8631C" w:rsidRDefault="00761B97" w:rsidP="00761B97">
      <w:pPr>
        <w:pStyle w:val="Style15"/>
        <w:widowControl/>
        <w:numPr>
          <w:ilvl w:val="0"/>
          <w:numId w:val="2"/>
        </w:numPr>
        <w:tabs>
          <w:tab w:val="left" w:pos="490"/>
        </w:tabs>
        <w:spacing w:line="276" w:lineRule="auto"/>
        <w:ind w:firstLine="709"/>
        <w:rPr>
          <w:rStyle w:val="FontStyle202"/>
          <w:rFonts w:ascii="Times New Roman" w:hAnsi="Times New Roman" w:cs="Times New Roman"/>
        </w:rPr>
      </w:pPr>
      <w:r w:rsidRPr="00E8631C">
        <w:rPr>
          <w:rStyle w:val="FontStyle202"/>
          <w:rFonts w:ascii="Times New Roman" w:hAnsi="Times New Roman" w:cs="Times New Roman"/>
        </w:rPr>
        <w:t xml:space="preserve">социально-коммуникативное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щение со сверстниками;</w:t>
      </w:r>
    </w:p>
    <w:p w:rsidR="00761B97" w:rsidRPr="00E8631C" w:rsidRDefault="00761B97" w:rsidP="00761B97">
      <w:pPr>
        <w:pStyle w:val="Style15"/>
        <w:widowControl/>
        <w:numPr>
          <w:ilvl w:val="0"/>
          <w:numId w:val="2"/>
        </w:numPr>
        <w:tabs>
          <w:tab w:val="left" w:pos="490"/>
        </w:tabs>
        <w:spacing w:line="276" w:lineRule="auto"/>
        <w:ind w:firstLine="709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E8631C">
        <w:rPr>
          <w:rStyle w:val="FontStyle202"/>
          <w:rFonts w:ascii="Times New Roman" w:hAnsi="Times New Roman" w:cs="Times New Roman"/>
        </w:rPr>
        <w:t xml:space="preserve">познавательное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сюжетно-ролевые игры; само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стоятельное раскрашивание «умных раскрасок», развивающие настольно-печатные игры, игры на прогулке, дидактические игры (разви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вающие </w:t>
      </w:r>
      <w:proofErr w:type="spellStart"/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, рамки-вкладыши, парные картинки);</w:t>
      </w:r>
    </w:p>
    <w:p w:rsidR="00761B97" w:rsidRPr="00E8631C" w:rsidRDefault="00761B97" w:rsidP="00761B97">
      <w:pPr>
        <w:pStyle w:val="Style15"/>
        <w:widowControl/>
        <w:numPr>
          <w:ilvl w:val="0"/>
          <w:numId w:val="2"/>
        </w:numPr>
        <w:tabs>
          <w:tab w:val="left" w:pos="490"/>
        </w:tabs>
        <w:spacing w:line="276" w:lineRule="auto"/>
        <w:ind w:firstLine="709"/>
        <w:rPr>
          <w:rStyle w:val="FontStyle202"/>
          <w:rFonts w:ascii="Times New Roman" w:hAnsi="Times New Roman" w:cs="Times New Roman"/>
        </w:rPr>
      </w:pPr>
      <w:r w:rsidRPr="00E8631C">
        <w:rPr>
          <w:rStyle w:val="FontStyle202"/>
          <w:rFonts w:ascii="Times New Roman" w:hAnsi="Times New Roman" w:cs="Times New Roman"/>
        </w:rPr>
        <w:t xml:space="preserve">речевое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самостоятельное чтение детьми ко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венных произведений, самостоятельная работа в уголке книги, в уголке театра, сюжетно-ролевые игры, рассматривание книг и картинок; </w:t>
      </w:r>
    </w:p>
    <w:p w:rsidR="00761B97" w:rsidRPr="00A04181" w:rsidRDefault="00761B97" w:rsidP="00761B97">
      <w:pPr>
        <w:pStyle w:val="Style15"/>
        <w:widowControl/>
        <w:numPr>
          <w:ilvl w:val="0"/>
          <w:numId w:val="2"/>
        </w:numPr>
        <w:tabs>
          <w:tab w:val="left" w:pos="490"/>
        </w:tabs>
        <w:spacing w:line="276" w:lineRule="auto"/>
        <w:ind w:firstLine="709"/>
        <w:rPr>
          <w:rFonts w:ascii="Times New Roman" w:hAnsi="Times New Roman" w:cs="Times New Roman"/>
          <w:b/>
          <w:bCs/>
        </w:rPr>
        <w:sectPr w:rsidR="00761B97" w:rsidRPr="00A04181" w:rsidSect="00A13860">
          <w:footerReference w:type="default" r:id="rId8"/>
          <w:pgSz w:w="11906" w:h="16838"/>
          <w:pgMar w:top="1134" w:right="851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E8631C">
        <w:rPr>
          <w:rStyle w:val="FontStyle202"/>
          <w:rFonts w:ascii="Times New Roman" w:hAnsi="Times New Roman" w:cs="Times New Roman"/>
        </w:rPr>
        <w:t>художественно</w:t>
      </w:r>
      <w:r>
        <w:rPr>
          <w:rStyle w:val="FontStyle202"/>
          <w:rFonts w:ascii="Times New Roman" w:hAnsi="Times New Roman" w:cs="Times New Roman"/>
        </w:rPr>
        <w:t>-</w:t>
      </w:r>
      <w:r w:rsidRPr="00E8631C">
        <w:rPr>
          <w:rStyle w:val="FontStyle202"/>
          <w:rFonts w:ascii="Times New Roman" w:hAnsi="Times New Roman" w:cs="Times New Roman"/>
        </w:rPr>
        <w:t xml:space="preserve">эстетическое развитие: 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t>предоставление детям воз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можности самостоятельно рисовать, лепить, конструировать (преиму</w:t>
      </w:r>
      <w:r w:rsidRPr="00E8631C">
        <w:rPr>
          <w:rStyle w:val="FontStyle207"/>
          <w:rFonts w:ascii="Times New Roman" w:hAnsi="Times New Roman" w:cs="Times New Roman"/>
          <w:sz w:val="24"/>
          <w:szCs w:val="24"/>
        </w:rPr>
        <w:softHyphen/>
        <w:t>щественно во второй полов</w:t>
      </w:r>
      <w:r w:rsidRPr="00A04181">
        <w:rPr>
          <w:rStyle w:val="FontStyle207"/>
          <w:rFonts w:ascii="Times New Roman" w:hAnsi="Times New Roman" w:cs="Times New Roman"/>
          <w:sz w:val="24"/>
          <w:szCs w:val="24"/>
        </w:rPr>
        <w:t>ине дня), рассматривать репродукции картин, иллюстрации, музицировать (пение, танцы), играть на дет</w:t>
      </w:r>
      <w:r w:rsidRPr="00A04181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музыкальных инструментах (бубен, барабан, кол</w:t>
      </w:r>
      <w:r w:rsidR="00504C22">
        <w:rPr>
          <w:rStyle w:val="FontStyle207"/>
          <w:rFonts w:ascii="Times New Roman" w:hAnsi="Times New Roman" w:cs="Times New Roman"/>
          <w:sz w:val="24"/>
          <w:szCs w:val="24"/>
        </w:rPr>
        <w:t>окольчик и пр.), слушать</w:t>
      </w:r>
      <w:bookmarkStart w:id="0" w:name="_GoBack"/>
      <w:bookmarkEnd w:id="0"/>
    </w:p>
    <w:p w:rsidR="00053056" w:rsidRDefault="00053056" w:rsidP="00761B97">
      <w:pPr>
        <w:jc w:val="both"/>
      </w:pPr>
    </w:p>
    <w:sectPr w:rsidR="000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01" w:rsidRDefault="00C55C01">
      <w:pPr>
        <w:spacing w:line="240" w:lineRule="auto"/>
      </w:pPr>
      <w:r>
        <w:separator/>
      </w:r>
    </w:p>
  </w:endnote>
  <w:endnote w:type="continuationSeparator" w:id="0">
    <w:p w:rsidR="00C55C01" w:rsidRDefault="00C55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FA" w:rsidRDefault="00FF7BE6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504C22">
      <w:rPr>
        <w:noProof/>
      </w:rPr>
      <w:t>2</w:t>
    </w:r>
    <w:r>
      <w:rPr>
        <w:noProof/>
      </w:rPr>
      <w:fldChar w:fldCharType="end"/>
    </w:r>
  </w:p>
  <w:p w:rsidR="00AC6DFA" w:rsidRDefault="00C55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01" w:rsidRDefault="00C55C01">
      <w:pPr>
        <w:spacing w:line="240" w:lineRule="auto"/>
      </w:pPr>
      <w:r>
        <w:separator/>
      </w:r>
    </w:p>
  </w:footnote>
  <w:footnote w:type="continuationSeparator" w:id="0">
    <w:p w:rsidR="00C55C01" w:rsidRDefault="00C55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7F"/>
    <w:rsid w:val="00053056"/>
    <w:rsid w:val="0029087F"/>
    <w:rsid w:val="002F6304"/>
    <w:rsid w:val="00504C22"/>
    <w:rsid w:val="00761B97"/>
    <w:rsid w:val="00C55C0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1B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FontStyle202">
    <w:name w:val="Font Style202"/>
    <w:uiPriority w:val="99"/>
    <w:rsid w:val="00761B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61B97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761B9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61B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61B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B97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761B9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761B9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761B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761B9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761B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761B97"/>
    <w:rPr>
      <w:rFonts w:ascii="Franklin Gothic Medium" w:hAnsi="Franklin Gothic Medium" w:cs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1B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FontStyle202">
    <w:name w:val="Font Style202"/>
    <w:uiPriority w:val="99"/>
    <w:rsid w:val="00761B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61B97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761B9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61B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61B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B97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761B9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761B9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761B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761B9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761B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761B97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2016-02-11T11:07:00Z</dcterms:created>
  <dcterms:modified xsi:type="dcterms:W3CDTF">2016-02-11T11:17:00Z</dcterms:modified>
</cp:coreProperties>
</file>